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630D2" w14:textId="548D5092" w:rsidR="00AF0874" w:rsidRPr="005274F0" w:rsidRDefault="00F909E2" w:rsidP="00AF0874">
      <w:pPr>
        <w:spacing w:after="0" w:line="240" w:lineRule="auto"/>
        <w:jc w:val="center"/>
        <w:rPr>
          <w:rFonts w:ascii="Century Schoolbook" w:hAnsi="Century Schoolbook" w:cs="Arial"/>
        </w:rPr>
      </w:pPr>
      <w:r>
        <w:rPr>
          <w:rFonts w:ascii="Century Schoolbook" w:hAnsi="Century Schoolbook" w:cs="Arial"/>
        </w:rPr>
        <w:t xml:space="preserve"> </w:t>
      </w:r>
      <w:r w:rsidR="00AF0874" w:rsidRPr="005274F0">
        <w:rPr>
          <w:rFonts w:ascii="Century Schoolbook" w:hAnsi="Century Schoolbook" w:cs="Arial"/>
        </w:rPr>
        <w:t>Principal Points Statement</w:t>
      </w:r>
    </w:p>
    <w:p w14:paraId="0B0BE57F" w14:textId="1242996F" w:rsidR="00AF0874" w:rsidRPr="005274F0" w:rsidRDefault="005C16D8" w:rsidP="00AF0874">
      <w:pPr>
        <w:spacing w:after="0" w:line="240" w:lineRule="auto"/>
        <w:jc w:val="center"/>
        <w:rPr>
          <w:rFonts w:ascii="Century Schoolbook" w:hAnsi="Century Schoolbook" w:cs="Arial"/>
        </w:rPr>
      </w:pPr>
      <w:r>
        <w:rPr>
          <w:rFonts w:ascii="Century Schoolbook" w:hAnsi="Century Schoolbook" w:cs="Arial"/>
        </w:rPr>
        <w:t>51 Concord Street</w:t>
      </w:r>
    </w:p>
    <w:p w14:paraId="6270009E" w14:textId="0F420691" w:rsidR="00AF0874" w:rsidRPr="005274F0" w:rsidRDefault="0077239E" w:rsidP="00AF0874">
      <w:pPr>
        <w:spacing w:after="0" w:line="240" w:lineRule="auto"/>
        <w:jc w:val="center"/>
        <w:rPr>
          <w:rFonts w:ascii="Century Schoolbook" w:hAnsi="Century Schoolbook" w:cs="Arial"/>
        </w:rPr>
      </w:pPr>
      <w:r w:rsidRPr="005274F0">
        <w:rPr>
          <w:rFonts w:ascii="Century Schoolbook" w:hAnsi="Century Schoolbook" w:cs="Arial"/>
        </w:rPr>
        <w:t xml:space="preserve">Block </w:t>
      </w:r>
      <w:r w:rsidR="005C16D8">
        <w:rPr>
          <w:rFonts w:ascii="Century Schoolbook" w:hAnsi="Century Schoolbook" w:cs="Arial"/>
        </w:rPr>
        <w:t>6802, Lot 13</w:t>
      </w:r>
    </w:p>
    <w:p w14:paraId="7DD4922C" w14:textId="2F265EA1" w:rsidR="00AF0874" w:rsidRPr="005274F0" w:rsidRDefault="00731F10" w:rsidP="00AF0874">
      <w:pPr>
        <w:spacing w:after="0" w:line="240" w:lineRule="auto"/>
        <w:jc w:val="center"/>
        <w:rPr>
          <w:rFonts w:ascii="Century Schoolbook" w:hAnsi="Century Schoolbook" w:cs="Arial"/>
        </w:rPr>
      </w:pPr>
      <w:r w:rsidRPr="005274F0">
        <w:rPr>
          <w:rFonts w:ascii="Century Schoolbook" w:hAnsi="Century Schoolbook" w:cs="Arial"/>
        </w:rPr>
        <w:t xml:space="preserve">  </w:t>
      </w:r>
      <w:r w:rsidR="00AF0874" w:rsidRPr="005274F0">
        <w:rPr>
          <w:rFonts w:ascii="Century Schoolbook" w:hAnsi="Century Schoolbook" w:cs="Arial"/>
        </w:rPr>
        <w:t>Jersey City, NJ</w:t>
      </w:r>
    </w:p>
    <w:p w14:paraId="5EF8ADF3" w14:textId="77777777" w:rsidR="00AF0874" w:rsidRPr="005274F0" w:rsidRDefault="00AF0874" w:rsidP="00AF0874">
      <w:pPr>
        <w:spacing w:after="0" w:line="240" w:lineRule="auto"/>
        <w:jc w:val="center"/>
        <w:rPr>
          <w:rFonts w:ascii="Century Schoolbook" w:hAnsi="Century Schoolbook" w:cs="Arial"/>
        </w:rPr>
      </w:pPr>
    </w:p>
    <w:p w14:paraId="6F2AAA69" w14:textId="62F32446" w:rsidR="00E01063" w:rsidRPr="005274F0" w:rsidRDefault="00AF0874" w:rsidP="00351AD9">
      <w:pPr>
        <w:spacing w:after="0" w:line="360" w:lineRule="auto"/>
        <w:rPr>
          <w:rFonts w:ascii="Century Schoolbook" w:hAnsi="Century Schoolbook" w:cs="Arial"/>
        </w:rPr>
      </w:pPr>
      <w:r w:rsidRPr="005274F0">
        <w:rPr>
          <w:rFonts w:ascii="Century Schoolbook" w:hAnsi="Century Schoolbook" w:cs="Arial"/>
        </w:rPr>
        <w:t>A</w:t>
      </w:r>
      <w:r w:rsidR="00AC73FC" w:rsidRPr="005274F0">
        <w:rPr>
          <w:rFonts w:ascii="Century Schoolbook" w:hAnsi="Century Schoolbook" w:cs="Arial"/>
        </w:rPr>
        <w:t xml:space="preserve"> development</w:t>
      </w:r>
      <w:r w:rsidRPr="005274F0">
        <w:rPr>
          <w:rFonts w:ascii="Century Schoolbook" w:hAnsi="Century Schoolbook" w:cs="Arial"/>
        </w:rPr>
        <w:t xml:space="preserve"> application has been filed for the above noted property with the Jersey City </w:t>
      </w:r>
      <w:r w:rsidR="005C16D8">
        <w:rPr>
          <w:rFonts w:ascii="Century Schoolbook" w:hAnsi="Century Schoolbook" w:cs="Arial"/>
        </w:rPr>
        <w:t>Zoning</w:t>
      </w:r>
      <w:r w:rsidR="00C033BF" w:rsidRPr="005274F0">
        <w:rPr>
          <w:rFonts w:ascii="Century Schoolbook" w:hAnsi="Century Schoolbook" w:cs="Arial"/>
        </w:rPr>
        <w:t xml:space="preserve"> </w:t>
      </w:r>
      <w:r w:rsidR="005A4389" w:rsidRPr="005274F0">
        <w:rPr>
          <w:rFonts w:ascii="Century Schoolbook" w:hAnsi="Century Schoolbook" w:cs="Arial"/>
        </w:rPr>
        <w:t xml:space="preserve">Board </w:t>
      </w:r>
      <w:r w:rsidR="005C16D8">
        <w:rPr>
          <w:rFonts w:ascii="Century Schoolbook" w:hAnsi="Century Schoolbook" w:cs="Arial"/>
        </w:rPr>
        <w:t xml:space="preserve">of Adjustment </w:t>
      </w:r>
      <w:r w:rsidR="005A4389" w:rsidRPr="005274F0">
        <w:rPr>
          <w:rFonts w:ascii="Century Schoolbook" w:hAnsi="Century Schoolbook" w:cs="Arial"/>
        </w:rPr>
        <w:t>for</w:t>
      </w:r>
      <w:r w:rsidRPr="005274F0">
        <w:rPr>
          <w:rFonts w:ascii="Century Schoolbook" w:hAnsi="Century Schoolbook" w:cs="Arial"/>
        </w:rPr>
        <w:t xml:space="preserve"> </w:t>
      </w:r>
      <w:r w:rsidR="005C16D8">
        <w:rPr>
          <w:rFonts w:ascii="Century Schoolbook" w:hAnsi="Century Schoolbook" w:cs="Arial"/>
        </w:rPr>
        <w:t>variance approval</w:t>
      </w:r>
      <w:r w:rsidRPr="005274F0">
        <w:rPr>
          <w:rFonts w:ascii="Century Schoolbook" w:hAnsi="Century Schoolbook" w:cs="Arial"/>
        </w:rPr>
        <w:t xml:space="preserve"> pursuant to </w:t>
      </w:r>
      <w:r w:rsidR="00C033BF" w:rsidRPr="005274F0">
        <w:rPr>
          <w:rFonts w:ascii="Century Schoolbook" w:hAnsi="Century Schoolbook" w:cs="Arial"/>
        </w:rPr>
        <w:t xml:space="preserve">NJSA 40:55d-70.c. </w:t>
      </w:r>
      <w:r w:rsidR="00E01063" w:rsidRPr="005274F0">
        <w:rPr>
          <w:rFonts w:ascii="Century Schoolbook" w:hAnsi="Century Schoolbook" w:cs="Arial"/>
        </w:rPr>
        <w:t xml:space="preserve"> </w:t>
      </w:r>
      <w:r w:rsidR="0014687D" w:rsidRPr="005274F0">
        <w:rPr>
          <w:rFonts w:ascii="Century Schoolbook" w:hAnsi="Century Schoolbook" w:cs="Arial"/>
        </w:rPr>
        <w:t xml:space="preserve">The purpose of this application is to construct a new three (3) story </w:t>
      </w:r>
      <w:r w:rsidR="005C16D8">
        <w:rPr>
          <w:rFonts w:ascii="Century Schoolbook" w:hAnsi="Century Schoolbook" w:cs="Arial"/>
        </w:rPr>
        <w:t>single family building</w:t>
      </w:r>
      <w:r w:rsidR="0014687D" w:rsidRPr="005274F0">
        <w:rPr>
          <w:rFonts w:ascii="Century Schoolbook" w:hAnsi="Century Schoolbook" w:cs="Arial"/>
        </w:rPr>
        <w:t xml:space="preserve"> and one (1) parking space with regard to the property located </w:t>
      </w:r>
      <w:r w:rsidR="005C16D8">
        <w:rPr>
          <w:rFonts w:ascii="Century Schoolbook" w:hAnsi="Century Schoolbook" w:cs="Arial"/>
        </w:rPr>
        <w:t>at 51 Concord</w:t>
      </w:r>
      <w:r w:rsidR="0014687D" w:rsidRPr="005274F0">
        <w:rPr>
          <w:rFonts w:ascii="Century Schoolbook" w:hAnsi="Century Schoolbook" w:cs="Arial"/>
        </w:rPr>
        <w:t xml:space="preserve"> Street, Jersey City, New Jersey, and which is also identified on the Jersey City tax maps as Block </w:t>
      </w:r>
      <w:r w:rsidR="005C16D8">
        <w:rPr>
          <w:rFonts w:ascii="Century Schoolbook" w:hAnsi="Century Schoolbook" w:cs="Arial"/>
        </w:rPr>
        <w:t>6802</w:t>
      </w:r>
      <w:r w:rsidR="0014687D" w:rsidRPr="005274F0">
        <w:rPr>
          <w:rFonts w:ascii="Century Schoolbook" w:hAnsi="Century Schoolbook" w:cs="Arial"/>
        </w:rPr>
        <w:t xml:space="preserve">, Lot </w:t>
      </w:r>
      <w:r w:rsidR="005C16D8">
        <w:rPr>
          <w:rFonts w:ascii="Century Schoolbook" w:hAnsi="Century Schoolbook" w:cs="Arial"/>
        </w:rPr>
        <w:t>13</w:t>
      </w:r>
      <w:r w:rsidR="0014687D" w:rsidRPr="005274F0">
        <w:rPr>
          <w:rFonts w:ascii="Century Schoolbook" w:hAnsi="Century Schoolbook" w:cs="Arial"/>
        </w:rPr>
        <w:t xml:space="preserve"> (“Property”). The Property is located within the </w:t>
      </w:r>
      <w:r w:rsidR="005C16D8">
        <w:rPr>
          <w:rFonts w:ascii="Century Schoolbook" w:hAnsi="Century Schoolbook" w:cs="Arial"/>
        </w:rPr>
        <w:t>R-1 One and Two Family Housing Zoning District (“R-1 Zone”).</w:t>
      </w:r>
      <w:r w:rsidR="0014687D" w:rsidRPr="005274F0">
        <w:rPr>
          <w:rFonts w:ascii="Century Schoolbook" w:hAnsi="Century Schoolbook" w:cs="Arial"/>
        </w:rPr>
        <w:t xml:space="preserve">. </w:t>
      </w:r>
      <w:r w:rsidR="007F7502" w:rsidRPr="005274F0">
        <w:rPr>
          <w:rFonts w:ascii="Century Schoolbook" w:hAnsi="Century Schoolbook" w:cs="Arial"/>
        </w:rPr>
        <w:t xml:space="preserve">The proposed </w:t>
      </w:r>
      <w:r w:rsidR="005B0710" w:rsidRPr="005274F0">
        <w:rPr>
          <w:rFonts w:ascii="Century Schoolbook" w:hAnsi="Century Schoolbook" w:cs="Arial"/>
        </w:rPr>
        <w:t>development</w:t>
      </w:r>
      <w:r w:rsidR="007F7502" w:rsidRPr="005274F0">
        <w:rPr>
          <w:rFonts w:ascii="Century Schoolbook" w:hAnsi="Century Schoolbook" w:cs="Arial"/>
        </w:rPr>
        <w:t xml:space="preserve"> is a permitted use</w:t>
      </w:r>
      <w:r w:rsidR="00AC73FC" w:rsidRPr="005274F0">
        <w:rPr>
          <w:rFonts w:ascii="Century Schoolbook" w:hAnsi="Century Schoolbook" w:cs="Arial"/>
        </w:rPr>
        <w:t xml:space="preserve">.  </w:t>
      </w:r>
      <w:r w:rsidR="005C16D8">
        <w:rPr>
          <w:rFonts w:ascii="Century Schoolbook" w:hAnsi="Century Schoolbook" w:cs="Arial"/>
        </w:rPr>
        <w:t>Single family buildings</w:t>
      </w:r>
      <w:r w:rsidR="00AC73FC" w:rsidRPr="005274F0">
        <w:rPr>
          <w:rFonts w:ascii="Century Schoolbook" w:hAnsi="Century Schoolbook" w:cs="Arial"/>
        </w:rPr>
        <w:t xml:space="preserve"> are </w:t>
      </w:r>
      <w:r w:rsidR="00FA5641" w:rsidRPr="005274F0">
        <w:rPr>
          <w:rFonts w:ascii="Century Schoolbook" w:hAnsi="Century Schoolbook" w:cs="Arial"/>
        </w:rPr>
        <w:t xml:space="preserve">a </w:t>
      </w:r>
      <w:r w:rsidR="00AC73FC" w:rsidRPr="005274F0">
        <w:rPr>
          <w:rFonts w:ascii="Century Schoolbook" w:hAnsi="Century Schoolbook" w:cs="Arial"/>
        </w:rPr>
        <w:t>permitted principal use.  O</w:t>
      </w:r>
      <w:r w:rsidR="007F7502" w:rsidRPr="005274F0">
        <w:rPr>
          <w:rFonts w:ascii="Century Schoolbook" w:hAnsi="Century Schoolbook" w:cs="Arial"/>
        </w:rPr>
        <w:t>ff-street parking</w:t>
      </w:r>
      <w:r w:rsidR="00FA5641" w:rsidRPr="005274F0">
        <w:rPr>
          <w:rFonts w:ascii="Century Schoolbook" w:hAnsi="Century Schoolbook" w:cs="Arial"/>
        </w:rPr>
        <w:t xml:space="preserve"> </w:t>
      </w:r>
      <w:r w:rsidR="0014687D" w:rsidRPr="005274F0">
        <w:rPr>
          <w:rFonts w:ascii="Century Schoolbook" w:hAnsi="Century Schoolbook" w:cs="Arial"/>
        </w:rPr>
        <w:t xml:space="preserve">is a </w:t>
      </w:r>
      <w:r w:rsidR="00AC73FC" w:rsidRPr="005274F0">
        <w:rPr>
          <w:rFonts w:ascii="Century Schoolbook" w:hAnsi="Century Schoolbook" w:cs="Arial"/>
        </w:rPr>
        <w:t>permitted accessory use</w:t>
      </w:r>
      <w:r w:rsidR="007F7502" w:rsidRPr="005274F0">
        <w:rPr>
          <w:rFonts w:ascii="Century Schoolbook" w:hAnsi="Century Schoolbook" w:cs="Arial"/>
        </w:rPr>
        <w:t>.</w:t>
      </w:r>
      <w:r w:rsidR="005274F0" w:rsidRPr="005274F0">
        <w:rPr>
          <w:rFonts w:ascii="Century Schoolbook" w:hAnsi="Century Schoolbook" w:cs="Arial"/>
        </w:rPr>
        <w:t xml:space="preserve"> The Property is currently</w:t>
      </w:r>
      <w:r w:rsidR="005C16D8">
        <w:rPr>
          <w:rFonts w:ascii="Century Schoolbook" w:hAnsi="Century Schoolbook" w:cs="Arial"/>
        </w:rPr>
        <w:t xml:space="preserve"> improved with a one-story garage</w:t>
      </w:r>
      <w:r w:rsidR="005274F0" w:rsidRPr="005274F0">
        <w:rPr>
          <w:rFonts w:ascii="Century Schoolbook" w:hAnsi="Century Schoolbook" w:cs="Arial"/>
        </w:rPr>
        <w:t xml:space="preserve">. </w:t>
      </w:r>
    </w:p>
    <w:p w14:paraId="712D97A3" w14:textId="7D1F4065" w:rsidR="00E01063" w:rsidRPr="005274F0" w:rsidRDefault="00E01063" w:rsidP="00E01063">
      <w:pPr>
        <w:spacing w:after="0" w:line="360" w:lineRule="auto"/>
        <w:rPr>
          <w:rFonts w:ascii="Century Schoolbook" w:hAnsi="Century Schoolbook" w:cs="Arial"/>
        </w:rPr>
      </w:pPr>
    </w:p>
    <w:p w14:paraId="4A617019" w14:textId="77C4968C" w:rsidR="00340C1E" w:rsidRPr="005274F0" w:rsidRDefault="007B02B2" w:rsidP="00351AD9">
      <w:pPr>
        <w:spacing w:after="0" w:line="360" w:lineRule="auto"/>
        <w:rPr>
          <w:rFonts w:ascii="Century Schoolbook" w:hAnsi="Century Schoolbook" w:cs="Arial"/>
        </w:rPr>
      </w:pPr>
      <w:r>
        <w:rPr>
          <w:rFonts w:ascii="Century Schoolbook" w:hAnsi="Century Schoolbook" w:cs="Arial"/>
        </w:rPr>
        <w:t xml:space="preserve">The Property is a pre-existing </w:t>
      </w:r>
      <w:r w:rsidR="005C16D8">
        <w:rPr>
          <w:rFonts w:ascii="Century Schoolbook" w:hAnsi="Century Schoolbook" w:cs="Arial"/>
        </w:rPr>
        <w:t>undersized</w:t>
      </w:r>
      <w:r>
        <w:rPr>
          <w:rFonts w:ascii="Century Schoolbook" w:hAnsi="Century Schoolbook" w:cs="Arial"/>
        </w:rPr>
        <w:t xml:space="preserve"> lot. </w:t>
      </w:r>
      <w:r w:rsidR="005C16D8">
        <w:rPr>
          <w:rFonts w:ascii="Century Schoolbook" w:hAnsi="Century Schoolbook" w:cs="Arial"/>
        </w:rPr>
        <w:t xml:space="preserve">Lot 13 is 1,250 </w:t>
      </w:r>
      <w:proofErr w:type="spellStart"/>
      <w:r w:rsidR="005C16D8">
        <w:rPr>
          <w:rFonts w:ascii="Century Schoolbook" w:hAnsi="Century Schoolbook" w:cs="Arial"/>
        </w:rPr>
        <w:t>sf</w:t>
      </w:r>
      <w:proofErr w:type="spellEnd"/>
      <w:r w:rsidR="005C16D8">
        <w:rPr>
          <w:rFonts w:ascii="Century Schoolbook" w:hAnsi="Century Schoolbook" w:cs="Arial"/>
        </w:rPr>
        <w:t xml:space="preserve"> with a width of 25’ and a depth of 50’. A conforming lot in the R-1 Zone is 2,500 sf. </w:t>
      </w:r>
      <w:r>
        <w:rPr>
          <w:rFonts w:ascii="Century Schoolbook" w:hAnsi="Century Schoolbook" w:cs="Arial"/>
        </w:rPr>
        <w:t xml:space="preserve">  </w:t>
      </w:r>
    </w:p>
    <w:p w14:paraId="3E92BA6B" w14:textId="77777777" w:rsidR="00542C5F" w:rsidRPr="005274F0" w:rsidRDefault="00542C5F" w:rsidP="00C14460">
      <w:pPr>
        <w:spacing w:after="0" w:line="360" w:lineRule="auto"/>
        <w:rPr>
          <w:rFonts w:ascii="Century Schoolbook" w:hAnsi="Century Schoolbook" w:cs="Arial"/>
        </w:rPr>
      </w:pPr>
    </w:p>
    <w:p w14:paraId="0FD6E132" w14:textId="1DC2F28E" w:rsidR="00237E29" w:rsidRDefault="00C14460" w:rsidP="005274F0">
      <w:pPr>
        <w:spacing w:after="0" w:line="360" w:lineRule="auto"/>
        <w:rPr>
          <w:rFonts w:ascii="Century Schoolbook" w:hAnsi="Century Schoolbook" w:cs="Arial"/>
        </w:rPr>
      </w:pPr>
      <w:r w:rsidRPr="005274F0">
        <w:rPr>
          <w:rFonts w:ascii="Century Schoolbook" w:hAnsi="Century Schoolbook" w:cs="Arial"/>
        </w:rPr>
        <w:t>As part of this application,</w:t>
      </w:r>
      <w:r w:rsidR="00A60602" w:rsidRPr="005274F0">
        <w:rPr>
          <w:rFonts w:ascii="Century Schoolbook" w:hAnsi="Century Schoolbook" w:cs="Arial"/>
        </w:rPr>
        <w:t xml:space="preserve"> the Applicant is seeking “c” </w:t>
      </w:r>
      <w:r w:rsidR="005C16D8">
        <w:rPr>
          <w:rFonts w:ascii="Century Schoolbook" w:hAnsi="Century Schoolbook" w:cs="Arial"/>
        </w:rPr>
        <w:t>variances</w:t>
      </w:r>
      <w:r w:rsidR="005274F0">
        <w:rPr>
          <w:rFonts w:ascii="Century Schoolbook" w:hAnsi="Century Schoolbook" w:cs="Arial"/>
        </w:rPr>
        <w:t>:</w:t>
      </w:r>
    </w:p>
    <w:p w14:paraId="4C18F7B1" w14:textId="72E67C6F" w:rsidR="00DD2119" w:rsidRPr="00DD2119" w:rsidRDefault="00DD2119" w:rsidP="00DD2119">
      <w:pPr>
        <w:pStyle w:val="ListParagraph"/>
        <w:numPr>
          <w:ilvl w:val="0"/>
          <w:numId w:val="5"/>
        </w:numPr>
        <w:spacing w:after="0" w:line="360" w:lineRule="auto"/>
        <w:rPr>
          <w:rFonts w:ascii="Century Schoolbook" w:hAnsi="Century Schoolbook" w:cs="Arial"/>
        </w:rPr>
      </w:pPr>
      <w:r>
        <w:rPr>
          <w:rFonts w:ascii="Century Schoolbook" w:hAnsi="Century Schoolbook" w:cs="Arial"/>
        </w:rPr>
        <w:t>Minimum rear and front yard set back (where front plus rear must be greater than 35’ and the total front plus rear yard set back proposed is 20’);</w:t>
      </w:r>
    </w:p>
    <w:p w14:paraId="03D466B1" w14:textId="7E8C48D2" w:rsidR="00F61C51" w:rsidRDefault="00F61C51" w:rsidP="005274F0">
      <w:pPr>
        <w:pStyle w:val="ListParagraph"/>
        <w:numPr>
          <w:ilvl w:val="0"/>
          <w:numId w:val="5"/>
        </w:numPr>
        <w:spacing w:after="0" w:line="360" w:lineRule="auto"/>
        <w:rPr>
          <w:rFonts w:ascii="Century Schoolbook" w:hAnsi="Century Schoolbook" w:cs="Arial"/>
        </w:rPr>
      </w:pPr>
      <w:r>
        <w:rPr>
          <w:rFonts w:ascii="Century Schoolbook" w:hAnsi="Century Schoolbook" w:cs="Arial"/>
        </w:rPr>
        <w:t>Garage Dimensions (</w:t>
      </w:r>
      <w:r w:rsidR="005C16D8">
        <w:rPr>
          <w:rFonts w:ascii="Century Schoolbook" w:hAnsi="Century Schoolbook" w:cs="Arial"/>
        </w:rPr>
        <w:t xml:space="preserve">9.6’ x 20.2’ </w:t>
      </w:r>
      <w:r w:rsidR="00865A4C">
        <w:rPr>
          <w:rFonts w:ascii="Century Schoolbook" w:hAnsi="Century Schoolbook" w:cs="Arial"/>
        </w:rPr>
        <w:t>proposed vs. 13’x44’ required);</w:t>
      </w:r>
    </w:p>
    <w:p w14:paraId="46E9486D" w14:textId="66D2AE93" w:rsidR="00865A4C" w:rsidRPr="005274F0" w:rsidRDefault="00865A4C" w:rsidP="005274F0">
      <w:pPr>
        <w:pStyle w:val="ListParagraph"/>
        <w:numPr>
          <w:ilvl w:val="0"/>
          <w:numId w:val="5"/>
        </w:numPr>
        <w:spacing w:after="0" w:line="360" w:lineRule="auto"/>
        <w:rPr>
          <w:rFonts w:ascii="Century Schoolbook" w:hAnsi="Century Schoolbook" w:cs="Arial"/>
        </w:rPr>
      </w:pPr>
      <w:r>
        <w:rPr>
          <w:rFonts w:ascii="Century Schoolbook" w:hAnsi="Century Schoolbook" w:cs="Arial"/>
        </w:rPr>
        <w:t xml:space="preserve">Front Yard Landscaping (0% proposed vs. 30% required). </w:t>
      </w:r>
    </w:p>
    <w:p w14:paraId="1436DF3E" w14:textId="77777777" w:rsidR="00F9269B" w:rsidRPr="005274F0" w:rsidRDefault="00F9269B" w:rsidP="009537FF">
      <w:pPr>
        <w:spacing w:after="0" w:line="360" w:lineRule="auto"/>
        <w:rPr>
          <w:rFonts w:ascii="Century Schoolbook" w:hAnsi="Century Schoolbook" w:cs="Arial"/>
        </w:rPr>
      </w:pPr>
    </w:p>
    <w:p w14:paraId="3D6B7F9A" w14:textId="20727C17" w:rsidR="002B7AC5" w:rsidRDefault="00DD2119" w:rsidP="009537FF">
      <w:pPr>
        <w:spacing w:after="0" w:line="360" w:lineRule="auto"/>
        <w:rPr>
          <w:rFonts w:ascii="Century Schoolbook" w:hAnsi="Century Schoolbook" w:cs="Arial"/>
        </w:rPr>
      </w:pPr>
      <w:r>
        <w:rPr>
          <w:rFonts w:ascii="Century Schoolbook" w:hAnsi="Century Schoolbook" w:cs="Arial"/>
          <w:u w:val="single"/>
        </w:rPr>
        <w:t>Minimum rear and front yard setback</w:t>
      </w:r>
      <w:r w:rsidR="007B02B2">
        <w:rPr>
          <w:rFonts w:ascii="Century Schoolbook" w:hAnsi="Century Schoolbook" w:cs="Arial"/>
          <w:u w:val="single"/>
        </w:rPr>
        <w:t>:</w:t>
      </w:r>
      <w:r w:rsidR="00F9269B" w:rsidRPr="005274F0">
        <w:rPr>
          <w:rFonts w:ascii="Century Schoolbook" w:hAnsi="Century Schoolbook" w:cs="Arial"/>
        </w:rPr>
        <w:t xml:space="preserve"> </w:t>
      </w:r>
      <w:r w:rsidR="007B02B2">
        <w:rPr>
          <w:rFonts w:ascii="Century Schoolbook" w:hAnsi="Century Schoolbook" w:cs="Arial"/>
        </w:rPr>
        <w:t>The exceptional</w:t>
      </w:r>
      <w:r>
        <w:rPr>
          <w:rFonts w:ascii="Century Schoolbook" w:hAnsi="Century Schoolbook" w:cs="Arial"/>
        </w:rPr>
        <w:t xml:space="preserve"> shallowness</w:t>
      </w:r>
      <w:r w:rsidR="007B02B2">
        <w:rPr>
          <w:rFonts w:ascii="Century Schoolbook" w:hAnsi="Century Schoolbook" w:cs="Arial"/>
        </w:rPr>
        <w:t xml:space="preserve"> and undersized nature of the lot affects the ability to develop on this Property. Currently the Property is </w:t>
      </w:r>
      <w:r>
        <w:rPr>
          <w:rFonts w:ascii="Century Schoolbook" w:hAnsi="Century Schoolbook" w:cs="Arial"/>
        </w:rPr>
        <w:t>a one story garage</w:t>
      </w:r>
      <w:r w:rsidR="007B02B2">
        <w:rPr>
          <w:rFonts w:ascii="Century Schoolbook" w:hAnsi="Century Schoolbook" w:cs="Arial"/>
        </w:rPr>
        <w:t xml:space="preserve">. The </w:t>
      </w:r>
      <w:r>
        <w:rPr>
          <w:rFonts w:ascii="Century Schoolbook" w:hAnsi="Century Schoolbook" w:cs="Arial"/>
        </w:rPr>
        <w:t>R-1 Zone</w:t>
      </w:r>
      <w:r w:rsidR="007B02B2">
        <w:rPr>
          <w:rFonts w:ascii="Century Schoolbook" w:hAnsi="Century Schoolbook" w:cs="Arial"/>
        </w:rPr>
        <w:t xml:space="preserve"> </w:t>
      </w:r>
      <w:r>
        <w:rPr>
          <w:rFonts w:ascii="Century Schoolbook" w:hAnsi="Century Schoolbook" w:cs="Arial"/>
        </w:rPr>
        <w:t>requires</w:t>
      </w:r>
      <w:r w:rsidR="007B02B2">
        <w:rPr>
          <w:rFonts w:ascii="Century Schoolbook" w:hAnsi="Century Schoolbook" w:cs="Arial"/>
        </w:rPr>
        <w:t xml:space="preserve"> that m</w:t>
      </w:r>
      <w:r w:rsidR="007B02B2" w:rsidRPr="007B02B2">
        <w:rPr>
          <w:rFonts w:ascii="Century Schoolbook" w:hAnsi="Century Schoolbook" w:cs="Arial"/>
        </w:rPr>
        <w:t>inimum lot sizes shall be 25 x 100 feet</w:t>
      </w:r>
      <w:r>
        <w:rPr>
          <w:rFonts w:ascii="Century Schoolbook" w:hAnsi="Century Schoolbook" w:cs="Arial"/>
        </w:rPr>
        <w:t xml:space="preserve">. The R-1 Zone provides that existing lots of record are considered conforming. </w:t>
      </w:r>
      <w:r w:rsidR="007B02B2">
        <w:rPr>
          <w:rFonts w:ascii="Century Schoolbook" w:hAnsi="Century Schoolbook" w:cs="Arial"/>
        </w:rPr>
        <w:t xml:space="preserve">Since this is an existing lot of record, the Property may be developed. However, the under-sized lot prevents the Applicant from </w:t>
      </w:r>
      <w:r w:rsidR="002B7AC5">
        <w:rPr>
          <w:rFonts w:ascii="Century Schoolbook" w:hAnsi="Century Schoolbook" w:cs="Arial"/>
        </w:rPr>
        <w:t>conforming with</w:t>
      </w:r>
      <w:r>
        <w:rPr>
          <w:rFonts w:ascii="Century Schoolbook" w:hAnsi="Century Schoolbook" w:cs="Arial"/>
        </w:rPr>
        <w:t xml:space="preserve"> some bulk requirements of the R-1 Zone.</w:t>
      </w:r>
      <w:r w:rsidR="002B7AC5">
        <w:rPr>
          <w:rFonts w:ascii="Century Schoolbook" w:hAnsi="Century Schoolbook" w:cs="Arial"/>
        </w:rPr>
        <w:t xml:space="preserve"> This undersized lot is a hardship. </w:t>
      </w:r>
    </w:p>
    <w:p w14:paraId="3EDA2E12" w14:textId="77777777" w:rsidR="00DD2119" w:rsidRDefault="00DD2119" w:rsidP="009537FF">
      <w:pPr>
        <w:spacing w:after="0" w:line="360" w:lineRule="auto"/>
        <w:rPr>
          <w:rFonts w:ascii="Century Schoolbook" w:hAnsi="Century Schoolbook" w:cs="Arial"/>
        </w:rPr>
      </w:pPr>
    </w:p>
    <w:p w14:paraId="630F3E31" w14:textId="3812F317" w:rsidR="00DD2119" w:rsidRDefault="00DD2119" w:rsidP="009537FF">
      <w:pPr>
        <w:spacing w:after="0" w:line="360" w:lineRule="auto"/>
        <w:rPr>
          <w:rFonts w:ascii="Century Schoolbook" w:hAnsi="Century Schoolbook" w:cs="Arial"/>
        </w:rPr>
      </w:pPr>
      <w:r>
        <w:rPr>
          <w:rFonts w:ascii="Century Schoolbook" w:hAnsi="Century Schoolbook" w:cs="Arial"/>
        </w:rPr>
        <w:t>The Project conforms with the front yard setback requirements by matching the predominant front yard setback on the block, which in this case is a 0’</w:t>
      </w:r>
      <w:r w:rsidR="00DC6600">
        <w:rPr>
          <w:rFonts w:ascii="Century Schoolbook" w:hAnsi="Century Schoolbook" w:cs="Arial"/>
        </w:rPr>
        <w:t xml:space="preserve"> setback. The Project </w:t>
      </w:r>
      <w:r w:rsidR="00DC6600">
        <w:rPr>
          <w:rFonts w:ascii="Century Schoolbook" w:hAnsi="Century Schoolbook" w:cs="Arial"/>
        </w:rPr>
        <w:lastRenderedPageBreak/>
        <w:t xml:space="preserve">complies with the minimum rear yard setback of 20’, but is requesting a variance to permit the combination of the two setbacks to be less than 35’. A typical building in the R-1 Zone is 65’ deep, where this building is only proposed to be 30’ deep. The Applicant made reasonable efforts to conform with the setback requirements. However, the shallowness of the lot makes it nearly impossible to conform with the combined front and rear yard setback requirement. </w:t>
      </w:r>
    </w:p>
    <w:p w14:paraId="23A99F88" w14:textId="77777777" w:rsidR="002B7AC5" w:rsidRDefault="002B7AC5" w:rsidP="009537FF">
      <w:pPr>
        <w:spacing w:after="0" w:line="360" w:lineRule="auto"/>
        <w:rPr>
          <w:rFonts w:ascii="Century Schoolbook" w:hAnsi="Century Schoolbook" w:cs="Arial"/>
        </w:rPr>
      </w:pPr>
    </w:p>
    <w:p w14:paraId="5C2D65D3" w14:textId="72AE9F56" w:rsidR="002B7AC5" w:rsidRDefault="002B7AC5" w:rsidP="002B7AC5">
      <w:pPr>
        <w:spacing w:after="0" w:line="360" w:lineRule="auto"/>
        <w:rPr>
          <w:rFonts w:ascii="Century Schoolbook" w:hAnsi="Century Schoolbook" w:cs="Arial"/>
        </w:rPr>
      </w:pPr>
      <w:r>
        <w:rPr>
          <w:rFonts w:ascii="Century Schoolbook" w:hAnsi="Century Schoolbook" w:cs="Arial"/>
        </w:rPr>
        <w:t xml:space="preserve">Granting the </w:t>
      </w:r>
      <w:r w:rsidR="00DC6600">
        <w:rPr>
          <w:rFonts w:ascii="Century Schoolbook" w:hAnsi="Century Schoolbook" w:cs="Arial"/>
        </w:rPr>
        <w:t>variance</w:t>
      </w:r>
      <w:r>
        <w:rPr>
          <w:rFonts w:ascii="Century Schoolbook" w:hAnsi="Century Schoolbook" w:cs="Arial"/>
        </w:rPr>
        <w:t xml:space="preserve"> would advance the purposes of the </w:t>
      </w:r>
      <w:r w:rsidR="00DC6600">
        <w:rPr>
          <w:rFonts w:ascii="Century Schoolbook" w:hAnsi="Century Schoolbook" w:cs="Arial"/>
        </w:rPr>
        <w:t>R-1 Zone</w:t>
      </w:r>
      <w:r>
        <w:rPr>
          <w:rFonts w:ascii="Century Schoolbook" w:hAnsi="Century Schoolbook" w:cs="Arial"/>
        </w:rPr>
        <w:t xml:space="preserve"> and the Jersey City Master Plan by putting a </w:t>
      </w:r>
      <w:r w:rsidR="00DC6600">
        <w:rPr>
          <w:rFonts w:ascii="Century Schoolbook" w:hAnsi="Century Schoolbook" w:cs="Arial"/>
        </w:rPr>
        <w:t>one</w:t>
      </w:r>
      <w:r>
        <w:rPr>
          <w:rFonts w:ascii="Century Schoolbook" w:hAnsi="Century Schoolbook" w:cs="Arial"/>
        </w:rPr>
        <w:t xml:space="preserve">-family residential building onto a </w:t>
      </w:r>
      <w:r w:rsidR="00DC6600">
        <w:rPr>
          <w:rFonts w:ascii="Century Schoolbook" w:hAnsi="Century Schoolbook" w:cs="Arial"/>
        </w:rPr>
        <w:t xml:space="preserve">lot which currently contains a non-conforming garage use, but </w:t>
      </w:r>
      <w:r>
        <w:rPr>
          <w:rFonts w:ascii="Century Schoolbook" w:hAnsi="Century Schoolbook" w:cs="Arial"/>
        </w:rPr>
        <w:t xml:space="preserve">is zoned for </w:t>
      </w:r>
      <w:r w:rsidR="00DC6600">
        <w:rPr>
          <w:rFonts w:ascii="Century Schoolbook" w:hAnsi="Century Schoolbook" w:cs="Arial"/>
        </w:rPr>
        <w:t xml:space="preserve">one and </w:t>
      </w:r>
      <w:r>
        <w:rPr>
          <w:rFonts w:ascii="Century Schoolbook" w:hAnsi="Century Schoolbook" w:cs="Arial"/>
        </w:rPr>
        <w:t>two-family residential use</w:t>
      </w:r>
      <w:r w:rsidR="00DC6600">
        <w:rPr>
          <w:rFonts w:ascii="Century Schoolbook" w:hAnsi="Century Schoolbook" w:cs="Arial"/>
        </w:rPr>
        <w:t>s</w:t>
      </w:r>
      <w:r>
        <w:rPr>
          <w:rFonts w:ascii="Century Schoolbook" w:hAnsi="Century Schoolbook" w:cs="Arial"/>
        </w:rPr>
        <w:t xml:space="preserve">. The granting of this </w:t>
      </w:r>
      <w:r w:rsidR="00DC6600">
        <w:rPr>
          <w:rFonts w:ascii="Century Schoolbook" w:hAnsi="Century Schoolbook" w:cs="Arial"/>
        </w:rPr>
        <w:t>variance</w:t>
      </w:r>
      <w:r>
        <w:rPr>
          <w:rFonts w:ascii="Century Schoolbook" w:hAnsi="Century Schoolbook" w:cs="Arial"/>
        </w:rPr>
        <w:t xml:space="preserve"> would not substantially impair the purposes of the Redevelopment Plan or the Master Plan. </w:t>
      </w:r>
    </w:p>
    <w:p w14:paraId="54D35B59" w14:textId="77777777" w:rsidR="002B7AC5" w:rsidRDefault="002B7AC5" w:rsidP="002B7AC5">
      <w:pPr>
        <w:spacing w:after="0" w:line="360" w:lineRule="auto"/>
        <w:rPr>
          <w:rFonts w:ascii="Century Schoolbook" w:hAnsi="Century Schoolbook" w:cs="Arial"/>
        </w:rPr>
      </w:pPr>
    </w:p>
    <w:p w14:paraId="453F52BB" w14:textId="66E6EA26" w:rsidR="009F7643" w:rsidRDefault="002B7AC5" w:rsidP="002B7AC5">
      <w:pPr>
        <w:spacing w:after="0" w:line="360" w:lineRule="auto"/>
        <w:rPr>
          <w:rFonts w:ascii="Century Schoolbook" w:hAnsi="Century Schoolbook" w:cs="Arial"/>
        </w:rPr>
      </w:pPr>
      <w:r>
        <w:rPr>
          <w:rFonts w:ascii="Century Schoolbook" w:hAnsi="Century Schoolbook" w:cs="Arial"/>
        </w:rPr>
        <w:t xml:space="preserve">Further, the </w:t>
      </w:r>
      <w:r w:rsidR="00DC6600">
        <w:rPr>
          <w:rFonts w:ascii="Century Schoolbook" w:hAnsi="Century Schoolbook" w:cs="Arial"/>
        </w:rPr>
        <w:t>variance</w:t>
      </w:r>
      <w:r>
        <w:rPr>
          <w:rFonts w:ascii="Century Schoolbook" w:hAnsi="Century Schoolbook" w:cs="Arial"/>
        </w:rPr>
        <w:t xml:space="preserve"> may be granted </w:t>
      </w:r>
      <w:r w:rsidR="004C19AF">
        <w:rPr>
          <w:rFonts w:ascii="Century Schoolbook" w:hAnsi="Century Schoolbook" w:cs="Arial"/>
        </w:rPr>
        <w:t xml:space="preserve">because the benefits of granting it outweigh any substantial detriments. The proposed Project would advance the purposes of the Municipal Land Use Law (“MLUL”), the Redevelopment Plan, and the Jersey City Land Development Ordinance (“JC LDO”) by replacing a </w:t>
      </w:r>
      <w:r w:rsidR="00DC6600">
        <w:rPr>
          <w:rFonts w:ascii="Century Schoolbook" w:hAnsi="Century Schoolbook" w:cs="Arial"/>
        </w:rPr>
        <w:t>non-conforming</w:t>
      </w:r>
      <w:r w:rsidR="004C19AF">
        <w:rPr>
          <w:rFonts w:ascii="Century Schoolbook" w:hAnsi="Century Schoolbook" w:cs="Arial"/>
        </w:rPr>
        <w:t xml:space="preserve"> </w:t>
      </w:r>
      <w:r w:rsidR="00DC6600">
        <w:rPr>
          <w:rFonts w:ascii="Century Schoolbook" w:hAnsi="Century Schoolbook" w:cs="Arial"/>
        </w:rPr>
        <w:t>use</w:t>
      </w:r>
      <w:r w:rsidR="004C19AF">
        <w:rPr>
          <w:rFonts w:ascii="Century Schoolbook" w:hAnsi="Century Schoolbook" w:cs="Arial"/>
        </w:rPr>
        <w:t xml:space="preserve"> with a residential development in a residential neighborhood</w:t>
      </w:r>
      <w:r w:rsidR="00DC6600">
        <w:rPr>
          <w:rFonts w:ascii="Century Schoolbook" w:hAnsi="Century Schoolbook" w:cs="Arial"/>
        </w:rPr>
        <w:t>.</w:t>
      </w:r>
      <w:r w:rsidR="004C19AF">
        <w:rPr>
          <w:rFonts w:ascii="Century Schoolbook" w:hAnsi="Century Schoolbook" w:cs="Arial"/>
        </w:rPr>
        <w:t xml:space="preserve"> There are no substantial detriments. Therefore, the </w:t>
      </w:r>
      <w:r w:rsidR="00DC6600">
        <w:rPr>
          <w:rFonts w:ascii="Century Schoolbook" w:hAnsi="Century Schoolbook" w:cs="Arial"/>
        </w:rPr>
        <w:t>variance</w:t>
      </w:r>
      <w:r w:rsidR="004C19AF">
        <w:rPr>
          <w:rFonts w:ascii="Century Schoolbook" w:hAnsi="Century Schoolbook" w:cs="Arial"/>
        </w:rPr>
        <w:t xml:space="preserve"> may be granted. </w:t>
      </w:r>
    </w:p>
    <w:p w14:paraId="23115E39" w14:textId="77777777" w:rsidR="00865A4C" w:rsidRDefault="00865A4C" w:rsidP="002B7AC5">
      <w:pPr>
        <w:spacing w:after="0" w:line="360" w:lineRule="auto"/>
        <w:rPr>
          <w:rFonts w:ascii="Century Schoolbook" w:hAnsi="Century Schoolbook" w:cs="Arial"/>
        </w:rPr>
      </w:pPr>
    </w:p>
    <w:p w14:paraId="6C58647B" w14:textId="5E273B56" w:rsidR="00865A4C" w:rsidRPr="00865A4C" w:rsidRDefault="00865A4C" w:rsidP="002B7AC5">
      <w:pPr>
        <w:spacing w:after="0" w:line="360" w:lineRule="auto"/>
        <w:rPr>
          <w:rFonts w:ascii="Century Schoolbook" w:hAnsi="Century Schoolbook" w:cs="Arial"/>
        </w:rPr>
      </w:pPr>
      <w:r>
        <w:rPr>
          <w:rFonts w:ascii="Century Schoolbook" w:hAnsi="Century Schoolbook" w:cs="Arial"/>
          <w:u w:val="single"/>
        </w:rPr>
        <w:t xml:space="preserve">Front Yard Landscaping. </w:t>
      </w:r>
      <w:r>
        <w:rPr>
          <w:rFonts w:ascii="Century Schoolbook" w:hAnsi="Century Schoolbook" w:cs="Arial"/>
        </w:rPr>
        <w:t xml:space="preserve">The Applicant is matching the predominant front yard setback for the block, which is 0 feet. Therefore, it is impossible to provide 30% landscaping in the front yard. The rear yard, which is 20 feet deep, is fully landscaped. Therefore, the Applicant is complying with the law as best as possible, given the front yard setback requirements. </w:t>
      </w:r>
      <w:r w:rsidR="006E4DA0">
        <w:rPr>
          <w:rFonts w:ascii="Century Schoolbook" w:hAnsi="Century Schoolbook" w:cs="Arial"/>
        </w:rPr>
        <w:t>Any detriment caused by the lack of front yard landscaping is mitigated by the landscaping in the rear yard. The benefits of complying with the front yard setback requirements outweigh any detriments</w:t>
      </w:r>
      <w:r>
        <w:rPr>
          <w:rFonts w:ascii="Century Schoolbook" w:hAnsi="Century Schoolbook" w:cs="Arial"/>
        </w:rPr>
        <w:t xml:space="preserve"> </w:t>
      </w:r>
      <w:r w:rsidR="006E4DA0">
        <w:rPr>
          <w:rFonts w:ascii="Century Schoolbook" w:hAnsi="Century Schoolbook" w:cs="Arial"/>
        </w:rPr>
        <w:t xml:space="preserve">caused by not providing any front yard landscaping. Since the variance is created by complying with the front yard setback requirements in the R-1 Zone, granting this variance would advance the purposes of the JC LDO and the Master Plan. </w:t>
      </w:r>
      <w:bookmarkStart w:id="0" w:name="_GoBack"/>
      <w:bookmarkEnd w:id="0"/>
      <w:r w:rsidR="006E4DA0">
        <w:rPr>
          <w:rFonts w:ascii="Century Schoolbook" w:hAnsi="Century Schoolbook" w:cs="Arial"/>
        </w:rPr>
        <w:t xml:space="preserve">Therefore, the variance may be granted. </w:t>
      </w:r>
    </w:p>
    <w:p w14:paraId="537943F7" w14:textId="77777777" w:rsidR="009F7643" w:rsidRPr="005274F0" w:rsidRDefault="009F7643" w:rsidP="009537FF">
      <w:pPr>
        <w:spacing w:after="0" w:line="360" w:lineRule="auto"/>
        <w:rPr>
          <w:rFonts w:ascii="Century Schoolbook" w:hAnsi="Century Schoolbook" w:cs="Arial"/>
        </w:rPr>
      </w:pPr>
    </w:p>
    <w:p w14:paraId="1AB8779F" w14:textId="7E27353B" w:rsidR="00422214" w:rsidRDefault="004C19AF" w:rsidP="009537FF">
      <w:pPr>
        <w:spacing w:after="0" w:line="360" w:lineRule="auto"/>
        <w:rPr>
          <w:rFonts w:ascii="Century Schoolbook" w:hAnsi="Century Schoolbook" w:cs="Arial"/>
        </w:rPr>
      </w:pPr>
      <w:r>
        <w:rPr>
          <w:rFonts w:ascii="Century Schoolbook" w:hAnsi="Century Schoolbook" w:cs="Arial"/>
          <w:u w:val="single"/>
        </w:rPr>
        <w:lastRenderedPageBreak/>
        <w:t>Garage Dimensions</w:t>
      </w:r>
      <w:r w:rsidR="00F9269B" w:rsidRPr="005274F0">
        <w:rPr>
          <w:rFonts w:ascii="Century Schoolbook" w:hAnsi="Century Schoolbook" w:cs="Arial"/>
          <w:u w:val="single"/>
        </w:rPr>
        <w:t>.</w:t>
      </w:r>
      <w:r w:rsidR="00F9269B" w:rsidRPr="005274F0">
        <w:rPr>
          <w:rFonts w:ascii="Century Schoolbook" w:hAnsi="Century Schoolbook" w:cs="Arial"/>
        </w:rPr>
        <w:t xml:space="preserve"> </w:t>
      </w:r>
      <w:r>
        <w:rPr>
          <w:rFonts w:ascii="Century Schoolbook" w:hAnsi="Century Schoolbook" w:cs="Arial"/>
        </w:rPr>
        <w:t>The R-1 Zone does not require parking for a lot of this size. However, the Applicant has opt</w:t>
      </w:r>
      <w:r w:rsidR="00DC6600">
        <w:rPr>
          <w:rFonts w:ascii="Century Schoolbook" w:hAnsi="Century Schoolbook" w:cs="Arial"/>
        </w:rPr>
        <w:t xml:space="preserve">ed to provide one parking space to avoid adding another car to an already congested street-parking situation in this neighborhood. </w:t>
      </w:r>
    </w:p>
    <w:p w14:paraId="65A821D7" w14:textId="77777777" w:rsidR="00DC6600" w:rsidRDefault="00DC6600" w:rsidP="009537FF">
      <w:pPr>
        <w:spacing w:after="0" w:line="360" w:lineRule="auto"/>
        <w:rPr>
          <w:rFonts w:ascii="Century Schoolbook" w:hAnsi="Century Schoolbook" w:cs="Arial"/>
        </w:rPr>
      </w:pPr>
    </w:p>
    <w:p w14:paraId="31D1BD12" w14:textId="0F6A8DD0" w:rsidR="00422214" w:rsidRDefault="00422214" w:rsidP="009537FF">
      <w:pPr>
        <w:spacing w:after="0" w:line="360" w:lineRule="auto"/>
        <w:rPr>
          <w:rFonts w:ascii="Century Schoolbook" w:hAnsi="Century Schoolbook" w:cs="Arial"/>
        </w:rPr>
      </w:pPr>
      <w:r>
        <w:rPr>
          <w:rFonts w:ascii="Century Schoolbook" w:hAnsi="Century Schoolbook" w:cs="Arial"/>
        </w:rPr>
        <w:t xml:space="preserve">The purposes of the JC LDO would be advanced by granting this </w:t>
      </w:r>
      <w:r w:rsidR="00DC6600">
        <w:rPr>
          <w:rFonts w:ascii="Century Schoolbook" w:hAnsi="Century Schoolbook" w:cs="Arial"/>
        </w:rPr>
        <w:t>variance</w:t>
      </w:r>
      <w:r>
        <w:rPr>
          <w:rFonts w:ascii="Century Schoolbook" w:hAnsi="Century Schoolbook" w:cs="Arial"/>
        </w:rPr>
        <w:t xml:space="preserve">. For lots of this size, no parking is required. The Applicant is electing to provide one parking space. But, there are no standards for garage dimensions for a one car garage. The required dimensions are based on a two-car garage. The Applicant is providing a benefit to the residents and to the neighborhood by providing an off-street parking space. </w:t>
      </w:r>
      <w:r w:rsidR="00351AD9">
        <w:rPr>
          <w:rFonts w:ascii="Century Schoolbook" w:hAnsi="Century Schoolbook" w:cs="Arial"/>
        </w:rPr>
        <w:t xml:space="preserve">There are no substantial detriments. Therefore, the deviation may be granted because the garage dimensions standard cannot be applied to a single car garage, and because the benefits of granting the deviation outweigh any substantial detriments.  </w:t>
      </w:r>
    </w:p>
    <w:p w14:paraId="31AE769F" w14:textId="77777777" w:rsidR="00C8440B" w:rsidRPr="005274F0" w:rsidRDefault="00C8440B" w:rsidP="009537FF">
      <w:pPr>
        <w:spacing w:after="0" w:line="360" w:lineRule="auto"/>
        <w:rPr>
          <w:rFonts w:ascii="Century Schoolbook" w:hAnsi="Century Schoolbook" w:cs="Arial"/>
        </w:rPr>
      </w:pPr>
    </w:p>
    <w:p w14:paraId="4EF2F200" w14:textId="3CA416B6" w:rsidR="009537FF" w:rsidRPr="005274F0" w:rsidRDefault="00986803" w:rsidP="00433D4D">
      <w:pPr>
        <w:spacing w:after="0" w:line="360" w:lineRule="auto"/>
        <w:rPr>
          <w:rFonts w:ascii="Century Schoolbook" w:hAnsi="Century Schoolbook" w:cs="Arial"/>
        </w:rPr>
      </w:pPr>
      <w:r w:rsidRPr="005274F0">
        <w:rPr>
          <w:rFonts w:ascii="Century Schoolbook" w:hAnsi="Century Schoolbook" w:cs="Arial"/>
        </w:rPr>
        <w:t xml:space="preserve">The applicant reserves the right to supplement the foregoing reasons with expert testimony at the </w:t>
      </w:r>
      <w:r w:rsidR="00057335" w:rsidRPr="005274F0">
        <w:rPr>
          <w:rFonts w:ascii="Century Schoolbook" w:hAnsi="Century Schoolbook" w:cs="Arial"/>
        </w:rPr>
        <w:t>Planning</w:t>
      </w:r>
      <w:r w:rsidRPr="005274F0">
        <w:rPr>
          <w:rFonts w:ascii="Century Schoolbook" w:hAnsi="Century Schoolbook" w:cs="Arial"/>
        </w:rPr>
        <w:t xml:space="preserve"> Board hearing.</w:t>
      </w:r>
    </w:p>
    <w:p w14:paraId="0C195FAF" w14:textId="77777777" w:rsidR="002C7C12" w:rsidRPr="005274F0" w:rsidRDefault="002C7C12" w:rsidP="00433D4D">
      <w:pPr>
        <w:spacing w:after="0" w:line="360" w:lineRule="auto"/>
        <w:rPr>
          <w:rFonts w:ascii="Century Schoolbook" w:hAnsi="Century Schoolbook" w:cs="Arial"/>
        </w:rPr>
      </w:pPr>
    </w:p>
    <w:p w14:paraId="76B2D311" w14:textId="77777777" w:rsidR="00542C5F" w:rsidRPr="005274F0" w:rsidRDefault="00542C5F" w:rsidP="00533045">
      <w:pPr>
        <w:spacing w:after="0" w:line="240" w:lineRule="auto"/>
        <w:jc w:val="right"/>
        <w:rPr>
          <w:rFonts w:ascii="Century Schoolbook" w:hAnsi="Century Schoolbook" w:cs="Arial"/>
        </w:rPr>
      </w:pPr>
    </w:p>
    <w:p w14:paraId="429C61CC" w14:textId="4CC65EE5" w:rsidR="00533045" w:rsidRPr="005274F0" w:rsidRDefault="00533045" w:rsidP="00533045">
      <w:pPr>
        <w:spacing w:after="0" w:line="240" w:lineRule="auto"/>
        <w:jc w:val="right"/>
        <w:rPr>
          <w:rFonts w:ascii="Century Schoolbook" w:hAnsi="Century Schoolbook" w:cs="Arial"/>
        </w:rPr>
      </w:pPr>
    </w:p>
    <w:sectPr w:rsidR="00533045" w:rsidRPr="005274F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E6EF6" w14:textId="77777777" w:rsidR="00F909E2" w:rsidRDefault="00F909E2" w:rsidP="005B0710">
      <w:pPr>
        <w:spacing w:after="0" w:line="240" w:lineRule="auto"/>
      </w:pPr>
      <w:r>
        <w:separator/>
      </w:r>
    </w:p>
  </w:endnote>
  <w:endnote w:type="continuationSeparator" w:id="0">
    <w:p w14:paraId="2FE35C67" w14:textId="77777777" w:rsidR="00F909E2" w:rsidRDefault="00F909E2" w:rsidP="005B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1E7B5" w14:textId="77777777" w:rsidR="00E51D31" w:rsidRDefault="00E51D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12563"/>
      <w:docPartObj>
        <w:docPartGallery w:val="Page Numbers (Bottom of Page)"/>
        <w:docPartUnique/>
      </w:docPartObj>
    </w:sdtPr>
    <w:sdtEndPr>
      <w:rPr>
        <w:noProof/>
      </w:rPr>
    </w:sdtEndPr>
    <w:sdtContent>
      <w:p w14:paraId="61A0B75E" w14:textId="4FDF029C" w:rsidR="00F909E2" w:rsidRDefault="00F909E2">
        <w:pPr>
          <w:pStyle w:val="Footer"/>
          <w:jc w:val="right"/>
        </w:pPr>
        <w:r>
          <w:fldChar w:fldCharType="begin"/>
        </w:r>
        <w:r>
          <w:instrText xml:space="preserve"> PAGE   \* MERGEFORMAT </w:instrText>
        </w:r>
        <w:r>
          <w:fldChar w:fldCharType="separate"/>
        </w:r>
        <w:r w:rsidR="006E4DA0">
          <w:rPr>
            <w:noProof/>
          </w:rPr>
          <w:t>2</w:t>
        </w:r>
        <w:r>
          <w:rPr>
            <w:noProof/>
          </w:rPr>
          <w:fldChar w:fldCharType="end"/>
        </w:r>
      </w:p>
    </w:sdtContent>
  </w:sdt>
  <w:p w14:paraId="36012E73" w14:textId="77777777" w:rsidR="00F909E2" w:rsidRDefault="00F909E2">
    <w:pPr>
      <w:pStyle w:val="Footer"/>
    </w:pPr>
  </w:p>
  <w:p w14:paraId="20AEA1D2" w14:textId="288F580B" w:rsidR="00F909E2" w:rsidRDefault="00F909E2" w:rsidP="007F3B6E">
    <w:pPr>
      <w:pStyle w:val="Footer"/>
    </w:pPr>
    <w:r>
      <w:rPr>
        <w:rFonts w:ascii="Times New Roman" w:hAnsi="Times New Roman" w:cs="Times New Roman"/>
        <w:sz w:val="16"/>
      </w:rPr>
      <w:fldChar w:fldCharType="begin"/>
    </w:r>
    <w:r>
      <w:rPr>
        <w:rFonts w:ascii="Times New Roman" w:hAnsi="Times New Roman" w:cs="Times New Roman"/>
        <w:sz w:val="16"/>
      </w:rPr>
      <w:instrText xml:space="preserve"> </w:instrText>
    </w:r>
    <w:r w:rsidRPr="007F3B6E">
      <w:rPr>
        <w:rFonts w:ascii="Times New Roman" w:hAnsi="Times New Roman" w:cs="Times New Roman"/>
        <w:sz w:val="16"/>
      </w:rPr>
      <w:instrText>IF "</w:instrText>
    </w:r>
    <w:r w:rsidRPr="007F3B6E">
      <w:rPr>
        <w:rFonts w:ascii="Times New Roman" w:hAnsi="Times New Roman" w:cs="Times New Roman"/>
        <w:sz w:val="16"/>
      </w:rPr>
      <w:fldChar w:fldCharType="begin"/>
    </w:r>
    <w:r w:rsidRPr="007F3B6E">
      <w:rPr>
        <w:rFonts w:ascii="Times New Roman" w:hAnsi="Times New Roman" w:cs="Times New Roman"/>
        <w:sz w:val="16"/>
      </w:rPr>
      <w:instrText xml:space="preserve"> DOCVARIABLE "SWDocIDLocation" </w:instrText>
    </w:r>
    <w:r w:rsidRPr="007F3B6E">
      <w:rPr>
        <w:rFonts w:ascii="Times New Roman" w:hAnsi="Times New Roman" w:cs="Times New Roman"/>
        <w:sz w:val="16"/>
      </w:rPr>
      <w:fldChar w:fldCharType="separate"/>
    </w:r>
    <w:r w:rsidR="00E51D31">
      <w:rPr>
        <w:rFonts w:ascii="Times New Roman" w:hAnsi="Times New Roman" w:cs="Times New Roman"/>
        <w:sz w:val="16"/>
      </w:rPr>
      <w:instrText>1</w:instrText>
    </w:r>
    <w:r w:rsidRPr="007F3B6E">
      <w:rPr>
        <w:rFonts w:ascii="Times New Roman" w:hAnsi="Times New Roman" w:cs="Times New Roman"/>
        <w:sz w:val="16"/>
      </w:rPr>
      <w:fldChar w:fldCharType="end"/>
    </w:r>
    <w:r w:rsidRPr="007F3B6E">
      <w:rPr>
        <w:rFonts w:ascii="Times New Roman" w:hAnsi="Times New Roman" w:cs="Times New Roman"/>
        <w:sz w:val="16"/>
      </w:rPr>
      <w:instrText>" = "1" "</w:instrText>
    </w:r>
    <w:r w:rsidRPr="007F3B6E">
      <w:rPr>
        <w:rFonts w:ascii="Times New Roman" w:hAnsi="Times New Roman" w:cs="Times New Roman"/>
        <w:sz w:val="16"/>
      </w:rPr>
      <w:fldChar w:fldCharType="begin"/>
    </w:r>
    <w:r w:rsidRPr="007F3B6E">
      <w:rPr>
        <w:rFonts w:ascii="Times New Roman" w:hAnsi="Times New Roman" w:cs="Times New Roman"/>
        <w:sz w:val="16"/>
      </w:rPr>
      <w:instrText xml:space="preserve"> DOCPROPERTY "SWDocID" </w:instrText>
    </w:r>
    <w:r w:rsidRPr="007F3B6E">
      <w:rPr>
        <w:rFonts w:ascii="Times New Roman" w:hAnsi="Times New Roman" w:cs="Times New Roman"/>
        <w:sz w:val="16"/>
      </w:rPr>
      <w:fldChar w:fldCharType="separate"/>
    </w:r>
    <w:r w:rsidR="00E51D31">
      <w:rPr>
        <w:rFonts w:ascii="Times New Roman" w:hAnsi="Times New Roman" w:cs="Times New Roman"/>
        <w:sz w:val="16"/>
      </w:rPr>
      <w:instrText>5388649-2</w:instrText>
    </w:r>
    <w:r w:rsidRPr="007F3B6E">
      <w:rPr>
        <w:rFonts w:ascii="Times New Roman" w:hAnsi="Times New Roman" w:cs="Times New Roman"/>
        <w:sz w:val="16"/>
      </w:rPr>
      <w:fldChar w:fldCharType="end"/>
    </w:r>
    <w:r w:rsidRPr="007F3B6E">
      <w:rPr>
        <w:rFonts w:ascii="Times New Roman" w:hAnsi="Times New Roman" w:cs="Times New Roman"/>
        <w:sz w:val="16"/>
      </w:rPr>
      <w:instrText>" ""</w:instrText>
    </w:r>
    <w:r>
      <w:rPr>
        <w:rFonts w:ascii="Times New Roman" w:hAnsi="Times New Roman" w:cs="Times New Roman"/>
        <w:sz w:val="16"/>
      </w:rPr>
      <w:instrText xml:space="preserve"> </w:instrText>
    </w:r>
    <w:r>
      <w:rPr>
        <w:rFonts w:ascii="Times New Roman" w:hAnsi="Times New Roman" w:cs="Times New Roman"/>
        <w:sz w:val="16"/>
      </w:rPr>
      <w:fldChar w:fldCharType="separate"/>
    </w:r>
    <w:r w:rsidR="00E51D31">
      <w:rPr>
        <w:rFonts w:ascii="Times New Roman" w:hAnsi="Times New Roman" w:cs="Times New Roman"/>
        <w:noProof/>
        <w:sz w:val="16"/>
      </w:rPr>
      <w:t>5388649-2</w:t>
    </w:r>
    <w:r>
      <w:rPr>
        <w:rFonts w:ascii="Times New Roman" w:hAnsi="Times New Roman" w:cs="Times New Roman"/>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73E4B" w14:textId="77777777" w:rsidR="00E51D31" w:rsidRDefault="00E51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630D7" w14:textId="77777777" w:rsidR="00F909E2" w:rsidRDefault="00F909E2" w:rsidP="005B0710">
      <w:pPr>
        <w:spacing w:after="0" w:line="240" w:lineRule="auto"/>
      </w:pPr>
      <w:r>
        <w:separator/>
      </w:r>
    </w:p>
  </w:footnote>
  <w:footnote w:type="continuationSeparator" w:id="0">
    <w:p w14:paraId="6F82CC59" w14:textId="77777777" w:rsidR="00F909E2" w:rsidRDefault="00F909E2" w:rsidP="005B0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0D8F" w14:textId="77777777" w:rsidR="00E51D31" w:rsidRDefault="00E51D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E437C" w14:textId="77777777" w:rsidR="00E51D31" w:rsidRDefault="00E51D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E924F" w14:textId="77777777" w:rsidR="00E51D31" w:rsidRDefault="00E51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0F9E"/>
    <w:multiLevelType w:val="hybridMultilevel"/>
    <w:tmpl w:val="C28AD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7032BA"/>
    <w:multiLevelType w:val="hybridMultilevel"/>
    <w:tmpl w:val="22E617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355E0"/>
    <w:multiLevelType w:val="hybridMultilevel"/>
    <w:tmpl w:val="71A6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61AA5"/>
    <w:multiLevelType w:val="hybridMultilevel"/>
    <w:tmpl w:val="D12A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5"/>
    <w:docVar w:name="SWDocIDLocation" w:val="1"/>
  </w:docVars>
  <w:rsids>
    <w:rsidRoot w:val="00AF0874"/>
    <w:rsid w:val="000107E9"/>
    <w:rsid w:val="00017447"/>
    <w:rsid w:val="00024443"/>
    <w:rsid w:val="00057335"/>
    <w:rsid w:val="00076C55"/>
    <w:rsid w:val="000770F7"/>
    <w:rsid w:val="00094D0D"/>
    <w:rsid w:val="00095E44"/>
    <w:rsid w:val="000A0AAA"/>
    <w:rsid w:val="000B297A"/>
    <w:rsid w:val="000C7354"/>
    <w:rsid w:val="000D55BB"/>
    <w:rsid w:val="000D5DBF"/>
    <w:rsid w:val="000D6B82"/>
    <w:rsid w:val="000D7975"/>
    <w:rsid w:val="000E2B17"/>
    <w:rsid w:val="000F193E"/>
    <w:rsid w:val="000F3C56"/>
    <w:rsid w:val="001409C7"/>
    <w:rsid w:val="00145130"/>
    <w:rsid w:val="0014687D"/>
    <w:rsid w:val="00147606"/>
    <w:rsid w:val="00153462"/>
    <w:rsid w:val="00166467"/>
    <w:rsid w:val="0017321A"/>
    <w:rsid w:val="00182B4C"/>
    <w:rsid w:val="001C6991"/>
    <w:rsid w:val="00200BC5"/>
    <w:rsid w:val="00224539"/>
    <w:rsid w:val="00233D7F"/>
    <w:rsid w:val="0023628F"/>
    <w:rsid w:val="00237E29"/>
    <w:rsid w:val="00242D00"/>
    <w:rsid w:val="00245E73"/>
    <w:rsid w:val="00247280"/>
    <w:rsid w:val="002515BE"/>
    <w:rsid w:val="00257FE6"/>
    <w:rsid w:val="002B69F0"/>
    <w:rsid w:val="002B7AC5"/>
    <w:rsid w:val="002C0E89"/>
    <w:rsid w:val="002C7C12"/>
    <w:rsid w:val="002D17F3"/>
    <w:rsid w:val="002F79D7"/>
    <w:rsid w:val="003101E4"/>
    <w:rsid w:val="0031420A"/>
    <w:rsid w:val="00340C1E"/>
    <w:rsid w:val="003412C2"/>
    <w:rsid w:val="00341C08"/>
    <w:rsid w:val="00351AD9"/>
    <w:rsid w:val="00393AA5"/>
    <w:rsid w:val="003B0F07"/>
    <w:rsid w:val="003B5102"/>
    <w:rsid w:val="003D1D3E"/>
    <w:rsid w:val="003E7F71"/>
    <w:rsid w:val="003F3C52"/>
    <w:rsid w:val="00410CAE"/>
    <w:rsid w:val="00422214"/>
    <w:rsid w:val="004307BD"/>
    <w:rsid w:val="00433D4D"/>
    <w:rsid w:val="004355C7"/>
    <w:rsid w:val="00461BB7"/>
    <w:rsid w:val="004627F3"/>
    <w:rsid w:val="0047352A"/>
    <w:rsid w:val="004913BD"/>
    <w:rsid w:val="004A5505"/>
    <w:rsid w:val="004C19AF"/>
    <w:rsid w:val="0050136F"/>
    <w:rsid w:val="005274F0"/>
    <w:rsid w:val="00533045"/>
    <w:rsid w:val="00542C5F"/>
    <w:rsid w:val="005524EE"/>
    <w:rsid w:val="00557D5F"/>
    <w:rsid w:val="00566F54"/>
    <w:rsid w:val="00580726"/>
    <w:rsid w:val="0059070A"/>
    <w:rsid w:val="005A4389"/>
    <w:rsid w:val="005A7BCC"/>
    <w:rsid w:val="005B0710"/>
    <w:rsid w:val="005B1D16"/>
    <w:rsid w:val="005B4FE8"/>
    <w:rsid w:val="005C16D8"/>
    <w:rsid w:val="00630E34"/>
    <w:rsid w:val="00631132"/>
    <w:rsid w:val="00651943"/>
    <w:rsid w:val="0066008E"/>
    <w:rsid w:val="00670470"/>
    <w:rsid w:val="006755DA"/>
    <w:rsid w:val="00687898"/>
    <w:rsid w:val="00692BCA"/>
    <w:rsid w:val="006B0F89"/>
    <w:rsid w:val="006B15D6"/>
    <w:rsid w:val="006C39AC"/>
    <w:rsid w:val="006D01D6"/>
    <w:rsid w:val="006E2A30"/>
    <w:rsid w:val="006E4DA0"/>
    <w:rsid w:val="006F513B"/>
    <w:rsid w:val="00727E19"/>
    <w:rsid w:val="00731F10"/>
    <w:rsid w:val="0077239E"/>
    <w:rsid w:val="007807DC"/>
    <w:rsid w:val="00782FBB"/>
    <w:rsid w:val="007A1F85"/>
    <w:rsid w:val="007A56F4"/>
    <w:rsid w:val="007B02B2"/>
    <w:rsid w:val="007B6517"/>
    <w:rsid w:val="007E04DD"/>
    <w:rsid w:val="007E1C22"/>
    <w:rsid w:val="007F3B6E"/>
    <w:rsid w:val="007F7502"/>
    <w:rsid w:val="0082068A"/>
    <w:rsid w:val="00833D6A"/>
    <w:rsid w:val="00857C4E"/>
    <w:rsid w:val="0086016B"/>
    <w:rsid w:val="00865A4C"/>
    <w:rsid w:val="0087252F"/>
    <w:rsid w:val="00897E4D"/>
    <w:rsid w:val="008D285C"/>
    <w:rsid w:val="008D731B"/>
    <w:rsid w:val="008E1871"/>
    <w:rsid w:val="008E21B1"/>
    <w:rsid w:val="008E447C"/>
    <w:rsid w:val="008E6521"/>
    <w:rsid w:val="008F615A"/>
    <w:rsid w:val="00903987"/>
    <w:rsid w:val="009256CA"/>
    <w:rsid w:val="00942E38"/>
    <w:rsid w:val="0094669E"/>
    <w:rsid w:val="009537FF"/>
    <w:rsid w:val="009640EC"/>
    <w:rsid w:val="009828A7"/>
    <w:rsid w:val="00986803"/>
    <w:rsid w:val="00995F39"/>
    <w:rsid w:val="00997499"/>
    <w:rsid w:val="009B1489"/>
    <w:rsid w:val="009E0328"/>
    <w:rsid w:val="009E4022"/>
    <w:rsid w:val="009F32ED"/>
    <w:rsid w:val="009F7643"/>
    <w:rsid w:val="009F79B6"/>
    <w:rsid w:val="00A0598F"/>
    <w:rsid w:val="00A50139"/>
    <w:rsid w:val="00A52182"/>
    <w:rsid w:val="00A60602"/>
    <w:rsid w:val="00A63EC1"/>
    <w:rsid w:val="00A651EB"/>
    <w:rsid w:val="00A66648"/>
    <w:rsid w:val="00AC73FC"/>
    <w:rsid w:val="00AF0874"/>
    <w:rsid w:val="00AF2D6F"/>
    <w:rsid w:val="00B07E51"/>
    <w:rsid w:val="00B33E56"/>
    <w:rsid w:val="00B4073B"/>
    <w:rsid w:val="00B41818"/>
    <w:rsid w:val="00B5411C"/>
    <w:rsid w:val="00B630AF"/>
    <w:rsid w:val="00B64C13"/>
    <w:rsid w:val="00B75B0B"/>
    <w:rsid w:val="00B83DC1"/>
    <w:rsid w:val="00B93330"/>
    <w:rsid w:val="00BB172B"/>
    <w:rsid w:val="00BB1CE6"/>
    <w:rsid w:val="00BC1EB0"/>
    <w:rsid w:val="00BD217B"/>
    <w:rsid w:val="00BD6D66"/>
    <w:rsid w:val="00BE2D77"/>
    <w:rsid w:val="00BE5E39"/>
    <w:rsid w:val="00C033BF"/>
    <w:rsid w:val="00C043EB"/>
    <w:rsid w:val="00C0551C"/>
    <w:rsid w:val="00C14460"/>
    <w:rsid w:val="00C15400"/>
    <w:rsid w:val="00C23DE4"/>
    <w:rsid w:val="00C32BC3"/>
    <w:rsid w:val="00C3415E"/>
    <w:rsid w:val="00C45001"/>
    <w:rsid w:val="00C51941"/>
    <w:rsid w:val="00C553AB"/>
    <w:rsid w:val="00C6136E"/>
    <w:rsid w:val="00C83C7C"/>
    <w:rsid w:val="00C8440B"/>
    <w:rsid w:val="00C87F1E"/>
    <w:rsid w:val="00CB1AE7"/>
    <w:rsid w:val="00CB4432"/>
    <w:rsid w:val="00CC2CF9"/>
    <w:rsid w:val="00CF1802"/>
    <w:rsid w:val="00D02D9E"/>
    <w:rsid w:val="00D0367A"/>
    <w:rsid w:val="00D16DDB"/>
    <w:rsid w:val="00D52051"/>
    <w:rsid w:val="00D576F7"/>
    <w:rsid w:val="00D627E3"/>
    <w:rsid w:val="00D8460C"/>
    <w:rsid w:val="00DB3399"/>
    <w:rsid w:val="00DC6600"/>
    <w:rsid w:val="00DD2119"/>
    <w:rsid w:val="00DE2B98"/>
    <w:rsid w:val="00DF1999"/>
    <w:rsid w:val="00DF7500"/>
    <w:rsid w:val="00E01063"/>
    <w:rsid w:val="00E11894"/>
    <w:rsid w:val="00E12846"/>
    <w:rsid w:val="00E12EEC"/>
    <w:rsid w:val="00E20CC6"/>
    <w:rsid w:val="00E51D31"/>
    <w:rsid w:val="00E63F94"/>
    <w:rsid w:val="00E86BB5"/>
    <w:rsid w:val="00E9670D"/>
    <w:rsid w:val="00E96DB7"/>
    <w:rsid w:val="00EA14B9"/>
    <w:rsid w:val="00EA19C0"/>
    <w:rsid w:val="00EB2DC2"/>
    <w:rsid w:val="00EB6D37"/>
    <w:rsid w:val="00EC4547"/>
    <w:rsid w:val="00EC6248"/>
    <w:rsid w:val="00EE1CA4"/>
    <w:rsid w:val="00F0626C"/>
    <w:rsid w:val="00F11020"/>
    <w:rsid w:val="00F47671"/>
    <w:rsid w:val="00F61C51"/>
    <w:rsid w:val="00F75FBF"/>
    <w:rsid w:val="00F76E94"/>
    <w:rsid w:val="00F909E2"/>
    <w:rsid w:val="00F9269B"/>
    <w:rsid w:val="00FA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C57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606"/>
    <w:pPr>
      <w:ind w:left="720"/>
      <w:contextualSpacing/>
    </w:pPr>
  </w:style>
  <w:style w:type="character" w:styleId="CommentReference">
    <w:name w:val="annotation reference"/>
    <w:basedOn w:val="DefaultParagraphFont"/>
    <w:uiPriority w:val="99"/>
    <w:semiHidden/>
    <w:unhideWhenUsed/>
    <w:rsid w:val="009E4022"/>
    <w:rPr>
      <w:sz w:val="16"/>
      <w:szCs w:val="16"/>
    </w:rPr>
  </w:style>
  <w:style w:type="paragraph" w:styleId="CommentText">
    <w:name w:val="annotation text"/>
    <w:basedOn w:val="Normal"/>
    <w:link w:val="CommentTextChar"/>
    <w:uiPriority w:val="99"/>
    <w:semiHidden/>
    <w:unhideWhenUsed/>
    <w:rsid w:val="009E4022"/>
    <w:pPr>
      <w:spacing w:line="240" w:lineRule="auto"/>
    </w:pPr>
    <w:rPr>
      <w:sz w:val="20"/>
      <w:szCs w:val="20"/>
    </w:rPr>
  </w:style>
  <w:style w:type="character" w:customStyle="1" w:styleId="CommentTextChar">
    <w:name w:val="Comment Text Char"/>
    <w:basedOn w:val="DefaultParagraphFont"/>
    <w:link w:val="CommentText"/>
    <w:uiPriority w:val="99"/>
    <w:semiHidden/>
    <w:rsid w:val="009E4022"/>
    <w:rPr>
      <w:sz w:val="20"/>
      <w:szCs w:val="20"/>
    </w:rPr>
  </w:style>
  <w:style w:type="paragraph" w:styleId="CommentSubject">
    <w:name w:val="annotation subject"/>
    <w:basedOn w:val="CommentText"/>
    <w:next w:val="CommentText"/>
    <w:link w:val="CommentSubjectChar"/>
    <w:uiPriority w:val="99"/>
    <w:semiHidden/>
    <w:unhideWhenUsed/>
    <w:rsid w:val="009E4022"/>
    <w:rPr>
      <w:b/>
      <w:bCs/>
    </w:rPr>
  </w:style>
  <w:style w:type="character" w:customStyle="1" w:styleId="CommentSubjectChar">
    <w:name w:val="Comment Subject Char"/>
    <w:basedOn w:val="CommentTextChar"/>
    <w:link w:val="CommentSubject"/>
    <w:uiPriority w:val="99"/>
    <w:semiHidden/>
    <w:rsid w:val="009E4022"/>
    <w:rPr>
      <w:b/>
      <w:bCs/>
      <w:sz w:val="20"/>
      <w:szCs w:val="20"/>
    </w:rPr>
  </w:style>
  <w:style w:type="paragraph" w:styleId="BalloonText">
    <w:name w:val="Balloon Text"/>
    <w:basedOn w:val="Normal"/>
    <w:link w:val="BalloonTextChar"/>
    <w:uiPriority w:val="99"/>
    <w:semiHidden/>
    <w:unhideWhenUsed/>
    <w:rsid w:val="009E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022"/>
    <w:rPr>
      <w:rFonts w:ascii="Segoe UI" w:hAnsi="Segoe UI" w:cs="Segoe UI"/>
      <w:sz w:val="18"/>
      <w:szCs w:val="18"/>
    </w:rPr>
  </w:style>
  <w:style w:type="paragraph" w:styleId="Header">
    <w:name w:val="header"/>
    <w:basedOn w:val="Normal"/>
    <w:link w:val="HeaderChar"/>
    <w:uiPriority w:val="99"/>
    <w:unhideWhenUsed/>
    <w:rsid w:val="005B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710"/>
  </w:style>
  <w:style w:type="paragraph" w:styleId="Footer">
    <w:name w:val="footer"/>
    <w:basedOn w:val="Normal"/>
    <w:link w:val="FooterChar"/>
    <w:uiPriority w:val="99"/>
    <w:unhideWhenUsed/>
    <w:rsid w:val="005B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606"/>
    <w:pPr>
      <w:ind w:left="720"/>
      <w:contextualSpacing/>
    </w:pPr>
  </w:style>
  <w:style w:type="character" w:styleId="CommentReference">
    <w:name w:val="annotation reference"/>
    <w:basedOn w:val="DefaultParagraphFont"/>
    <w:uiPriority w:val="99"/>
    <w:semiHidden/>
    <w:unhideWhenUsed/>
    <w:rsid w:val="009E4022"/>
    <w:rPr>
      <w:sz w:val="16"/>
      <w:szCs w:val="16"/>
    </w:rPr>
  </w:style>
  <w:style w:type="paragraph" w:styleId="CommentText">
    <w:name w:val="annotation text"/>
    <w:basedOn w:val="Normal"/>
    <w:link w:val="CommentTextChar"/>
    <w:uiPriority w:val="99"/>
    <w:semiHidden/>
    <w:unhideWhenUsed/>
    <w:rsid w:val="009E4022"/>
    <w:pPr>
      <w:spacing w:line="240" w:lineRule="auto"/>
    </w:pPr>
    <w:rPr>
      <w:sz w:val="20"/>
      <w:szCs w:val="20"/>
    </w:rPr>
  </w:style>
  <w:style w:type="character" w:customStyle="1" w:styleId="CommentTextChar">
    <w:name w:val="Comment Text Char"/>
    <w:basedOn w:val="DefaultParagraphFont"/>
    <w:link w:val="CommentText"/>
    <w:uiPriority w:val="99"/>
    <w:semiHidden/>
    <w:rsid w:val="009E4022"/>
    <w:rPr>
      <w:sz w:val="20"/>
      <w:szCs w:val="20"/>
    </w:rPr>
  </w:style>
  <w:style w:type="paragraph" w:styleId="CommentSubject">
    <w:name w:val="annotation subject"/>
    <w:basedOn w:val="CommentText"/>
    <w:next w:val="CommentText"/>
    <w:link w:val="CommentSubjectChar"/>
    <w:uiPriority w:val="99"/>
    <w:semiHidden/>
    <w:unhideWhenUsed/>
    <w:rsid w:val="009E4022"/>
    <w:rPr>
      <w:b/>
      <w:bCs/>
    </w:rPr>
  </w:style>
  <w:style w:type="character" w:customStyle="1" w:styleId="CommentSubjectChar">
    <w:name w:val="Comment Subject Char"/>
    <w:basedOn w:val="CommentTextChar"/>
    <w:link w:val="CommentSubject"/>
    <w:uiPriority w:val="99"/>
    <w:semiHidden/>
    <w:rsid w:val="009E4022"/>
    <w:rPr>
      <w:b/>
      <w:bCs/>
      <w:sz w:val="20"/>
      <w:szCs w:val="20"/>
    </w:rPr>
  </w:style>
  <w:style w:type="paragraph" w:styleId="BalloonText">
    <w:name w:val="Balloon Text"/>
    <w:basedOn w:val="Normal"/>
    <w:link w:val="BalloonTextChar"/>
    <w:uiPriority w:val="99"/>
    <w:semiHidden/>
    <w:unhideWhenUsed/>
    <w:rsid w:val="009E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022"/>
    <w:rPr>
      <w:rFonts w:ascii="Segoe UI" w:hAnsi="Segoe UI" w:cs="Segoe UI"/>
      <w:sz w:val="18"/>
      <w:szCs w:val="18"/>
    </w:rPr>
  </w:style>
  <w:style w:type="paragraph" w:styleId="Header">
    <w:name w:val="header"/>
    <w:basedOn w:val="Normal"/>
    <w:link w:val="HeaderChar"/>
    <w:uiPriority w:val="99"/>
    <w:unhideWhenUsed/>
    <w:rsid w:val="005B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710"/>
  </w:style>
  <w:style w:type="paragraph" w:styleId="Footer">
    <w:name w:val="footer"/>
    <w:basedOn w:val="Normal"/>
    <w:link w:val="FooterChar"/>
    <w:uiPriority w:val="99"/>
    <w:unhideWhenUsed/>
    <w:rsid w:val="005B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39471">
      <w:bodyDiv w:val="1"/>
      <w:marLeft w:val="0"/>
      <w:marRight w:val="0"/>
      <w:marTop w:val="0"/>
      <w:marBottom w:val="0"/>
      <w:divBdr>
        <w:top w:val="none" w:sz="0" w:space="0" w:color="auto"/>
        <w:left w:val="none" w:sz="0" w:space="0" w:color="auto"/>
        <w:bottom w:val="none" w:sz="0" w:space="0" w:color="auto"/>
        <w:right w:val="none" w:sz="0" w:space="0" w:color="auto"/>
      </w:divBdr>
    </w:div>
    <w:div w:id="967784483">
      <w:bodyDiv w:val="1"/>
      <w:marLeft w:val="0"/>
      <w:marRight w:val="0"/>
      <w:marTop w:val="0"/>
      <w:marBottom w:val="0"/>
      <w:divBdr>
        <w:top w:val="none" w:sz="0" w:space="0" w:color="auto"/>
        <w:left w:val="none" w:sz="0" w:space="0" w:color="auto"/>
        <w:bottom w:val="none" w:sz="0" w:space="0" w:color="auto"/>
        <w:right w:val="none" w:sz="0" w:space="0" w:color="auto"/>
      </w:divBdr>
    </w:div>
    <w:div w:id="10270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 c f d o c s ! 5 3 8 8 6 4 9 . 3 < / d o c u m e n t i d >  
     < s e n d e r i d > P X C < / s e n d e r i d >  
     < s e n d e r e m a i l > P C O N L O N @ C O N N E L L F O L E Y . C O M < / s e n d e r e m a i l >  
     < l a s t m o d i f i e d > 2 0 2 0 - 0 3 - 2 6 T 1 2 : 4 9 : 0 0 . 0 0 0 0 0 0 0 - 0 4 : 0 0 < / l a s t m o d i f i e d >  
     < d a t a b a s e > c f d o c s 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D462-2CD2-4608-AB77-BA4F1D53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4614</Characters>
  <Application>Microsoft Office Word</Application>
  <DocSecurity>0</DocSecurity>
  <Lines>184</Lines>
  <Paragraphs>202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R. Bellamy</dc:creator>
  <cp:lastModifiedBy>Patrick T. Conlon</cp:lastModifiedBy>
  <cp:revision>2</cp:revision>
  <cp:lastPrinted>2019-09-03T23:14:00Z</cp:lastPrinted>
  <dcterms:created xsi:type="dcterms:W3CDTF">2020-03-26T16:49:00Z</dcterms:created>
  <dcterms:modified xsi:type="dcterms:W3CDTF">2020-03-26T16:49:00Z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5388649-2</vt:lpwstr>
  </property>
</Properties>
</file>